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03C05" w14:textId="77777777" w:rsidR="00EC00A3" w:rsidRDefault="00EC00A3" w:rsidP="00EC00A3">
      <w:pPr>
        <w:jc w:val="center"/>
        <w:rPr>
          <w:rFonts w:ascii="GHEA Grapalat" w:eastAsia="Times New Roman" w:hAnsi="GHEA Grapalat" w:cs="Times New Roman"/>
          <w:sz w:val="20"/>
          <w:lang w:val="hy-AM"/>
        </w:rPr>
      </w:pPr>
      <w:r w:rsidRPr="00BD013B">
        <w:rPr>
          <w:rFonts w:ascii="GHEA Grapalat" w:eastAsia="Times New Roman" w:hAnsi="GHEA Grapalat" w:cs="Times New Roman"/>
          <w:sz w:val="20"/>
          <w:lang w:val="hy-AM"/>
        </w:rPr>
        <w:t>ՏԵԽՆԻԿԱԿԱՆ ԲՆՈՒԹԱԳԻՐ - ԳՆՄԱՆ ԺԱՄԱՆԱԿԱՑՈՒՅՑ*</w:t>
      </w:r>
    </w:p>
    <w:tbl>
      <w:tblPr>
        <w:tblW w:w="1486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4394"/>
        <w:gridCol w:w="925"/>
        <w:gridCol w:w="1190"/>
        <w:gridCol w:w="1150"/>
        <w:gridCol w:w="1260"/>
        <w:gridCol w:w="2070"/>
        <w:gridCol w:w="1326"/>
      </w:tblGrid>
      <w:tr w:rsidR="00EC00A3" w:rsidRPr="008763B0" w14:paraId="00B806BA" w14:textId="77777777" w:rsidTr="004C0046">
        <w:trPr>
          <w:trHeight w:val="318"/>
        </w:trPr>
        <w:tc>
          <w:tcPr>
            <w:tcW w:w="14867" w:type="dxa"/>
            <w:gridSpan w:val="9"/>
            <w:vAlign w:val="center"/>
          </w:tcPr>
          <w:p w14:paraId="753B5851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r w:rsidRPr="00BD013B">
              <w:rPr>
                <w:rFonts w:ascii="GHEA Grapalat" w:eastAsia="Times New Roman" w:hAnsi="GHEA Grapalat" w:cs="Times New Roman"/>
                <w:sz w:val="20"/>
                <w:lang w:val="hy-AM"/>
              </w:rPr>
              <w:tab/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</w:rPr>
              <w:t>Աշատանք</w:t>
            </w:r>
            <w:proofErr w:type="spellEnd"/>
          </w:p>
        </w:tc>
      </w:tr>
      <w:tr w:rsidR="00EC00A3" w:rsidRPr="008763B0" w14:paraId="79FB3B03" w14:textId="77777777" w:rsidTr="004C0046">
        <w:trPr>
          <w:trHeight w:val="219"/>
        </w:trPr>
        <w:tc>
          <w:tcPr>
            <w:tcW w:w="851" w:type="dxa"/>
            <w:vMerge w:val="restart"/>
            <w:vAlign w:val="center"/>
          </w:tcPr>
          <w:p w14:paraId="2EE6C53E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հրավերով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նախատեսված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չափաբաժնի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6629B3CA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գնումների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պլանով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նախատեսված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միջանցիկ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ծածկագիրը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`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ըստ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ԳՄԱ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դասակարգման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(CPV)</w:t>
            </w:r>
          </w:p>
        </w:tc>
        <w:tc>
          <w:tcPr>
            <w:tcW w:w="4394" w:type="dxa"/>
            <w:vMerge w:val="restart"/>
            <w:vAlign w:val="center"/>
          </w:tcPr>
          <w:p w14:paraId="68E330AC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տեխնիկական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բնութագիրը</w:t>
            </w:r>
            <w:proofErr w:type="spellEnd"/>
          </w:p>
        </w:tc>
        <w:tc>
          <w:tcPr>
            <w:tcW w:w="925" w:type="dxa"/>
            <w:vMerge w:val="restart"/>
            <w:vAlign w:val="center"/>
          </w:tcPr>
          <w:p w14:paraId="6ECF285F" w14:textId="77777777" w:rsidR="00EC00A3" w:rsidRPr="008763B0" w:rsidRDefault="00EC00A3" w:rsidP="004C0046">
            <w:pPr>
              <w:ind w:right="-108"/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չափման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միավորը</w:t>
            </w:r>
            <w:proofErr w:type="spellEnd"/>
          </w:p>
        </w:tc>
        <w:tc>
          <w:tcPr>
            <w:tcW w:w="1190" w:type="dxa"/>
            <w:vMerge w:val="restart"/>
            <w:vAlign w:val="center"/>
          </w:tcPr>
          <w:p w14:paraId="1C4CC850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ընդհանուր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քանակը</w:t>
            </w:r>
            <w:proofErr w:type="spellEnd"/>
          </w:p>
        </w:tc>
        <w:tc>
          <w:tcPr>
            <w:tcW w:w="1150" w:type="dxa"/>
            <w:vMerge w:val="restart"/>
            <w:vAlign w:val="center"/>
          </w:tcPr>
          <w:p w14:paraId="48AD6C05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lang w:val="hy-AM"/>
              </w:rPr>
              <w:t>միավոր</w:t>
            </w:r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գինը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/ՀՀ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դրամ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4015D62E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ընդհանուր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 xml:space="preserve"> գինը/ՀՀ </w:t>
            </w: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դրամ</w:t>
            </w:r>
            <w:proofErr w:type="spellEnd"/>
          </w:p>
        </w:tc>
        <w:tc>
          <w:tcPr>
            <w:tcW w:w="3396" w:type="dxa"/>
            <w:gridSpan w:val="2"/>
            <w:vAlign w:val="center"/>
          </w:tcPr>
          <w:p w14:paraId="20C67ECD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մատուցման</w:t>
            </w:r>
            <w:proofErr w:type="spellEnd"/>
          </w:p>
        </w:tc>
      </w:tr>
      <w:tr w:rsidR="00EC00A3" w:rsidRPr="008763B0" w14:paraId="2E8B3BD4" w14:textId="77777777" w:rsidTr="004C0046">
        <w:trPr>
          <w:trHeight w:val="1596"/>
        </w:trPr>
        <w:tc>
          <w:tcPr>
            <w:tcW w:w="851" w:type="dxa"/>
            <w:vMerge/>
            <w:vAlign w:val="center"/>
          </w:tcPr>
          <w:p w14:paraId="3613D94D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32843883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4394" w:type="dxa"/>
            <w:vMerge/>
            <w:vAlign w:val="center"/>
          </w:tcPr>
          <w:p w14:paraId="1578D5C1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925" w:type="dxa"/>
            <w:vMerge/>
            <w:vAlign w:val="center"/>
          </w:tcPr>
          <w:p w14:paraId="57AD109F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1190" w:type="dxa"/>
            <w:vMerge/>
            <w:vAlign w:val="center"/>
          </w:tcPr>
          <w:p w14:paraId="256396DB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1150" w:type="dxa"/>
            <w:vMerge/>
            <w:vAlign w:val="center"/>
          </w:tcPr>
          <w:p w14:paraId="789F0308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74441F2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2070" w:type="dxa"/>
            <w:vAlign w:val="center"/>
          </w:tcPr>
          <w:p w14:paraId="60A29417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հասցեն</w:t>
            </w:r>
            <w:proofErr w:type="spellEnd"/>
          </w:p>
        </w:tc>
        <w:tc>
          <w:tcPr>
            <w:tcW w:w="1326" w:type="dxa"/>
            <w:vAlign w:val="center"/>
          </w:tcPr>
          <w:p w14:paraId="58181284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8763B0">
              <w:rPr>
                <w:rFonts w:ascii="GHEA Grapalat" w:eastAsia="Times New Roman" w:hAnsi="GHEA Grapalat" w:cs="Times New Roman"/>
                <w:sz w:val="18"/>
              </w:rPr>
              <w:t>Ժամկետը</w:t>
            </w:r>
            <w:proofErr w:type="spellEnd"/>
            <w:r w:rsidRPr="008763B0">
              <w:rPr>
                <w:rFonts w:ascii="GHEA Grapalat" w:eastAsia="Times New Roman" w:hAnsi="GHEA Grapalat" w:cs="Times New Roman"/>
                <w:sz w:val="18"/>
              </w:rPr>
              <w:t>**</w:t>
            </w:r>
          </w:p>
        </w:tc>
      </w:tr>
      <w:tr w:rsidR="00EC00A3" w:rsidRPr="00E34732" w14:paraId="5BDEE327" w14:textId="77777777" w:rsidTr="004C0046">
        <w:trPr>
          <w:trHeight w:val="5916"/>
        </w:trPr>
        <w:tc>
          <w:tcPr>
            <w:tcW w:w="851" w:type="dxa"/>
            <w:vAlign w:val="center"/>
          </w:tcPr>
          <w:p w14:paraId="2E8300BE" w14:textId="77777777" w:rsidR="00EC00A3" w:rsidRPr="00B35F33" w:rsidRDefault="00EC00A3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1.</w:t>
            </w:r>
          </w:p>
        </w:tc>
        <w:tc>
          <w:tcPr>
            <w:tcW w:w="1701" w:type="dxa"/>
            <w:vAlign w:val="center"/>
          </w:tcPr>
          <w:p w14:paraId="72C052DC" w14:textId="3812ED39" w:rsidR="00EC00A3" w:rsidRPr="00B35F33" w:rsidRDefault="00EC00A3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4421111</w:t>
            </w:r>
            <w:r w:rsidR="00AC0ED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0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/</w:t>
            </w:r>
            <w:r w:rsid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</w:t>
            </w:r>
          </w:p>
        </w:tc>
        <w:tc>
          <w:tcPr>
            <w:tcW w:w="4394" w:type="dxa"/>
          </w:tcPr>
          <w:p w14:paraId="5737B9F5" w14:textId="4096F76C" w:rsidR="00EC00A3" w:rsidRDefault="00B01908" w:rsidP="004C0046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Քաջարանի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համայնքապետարանի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կարիքների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համար</w:t>
            </w:r>
            <w:proofErr w:type="spellEnd"/>
            <w:r w:rsidR="00EC00A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՝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Քաջարան համայնքի գյուղական բնակավայրերում</w:t>
            </w:r>
            <w:r w:rsidR="00EC00A3"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proofErr w:type="spellStart"/>
            <w:r w:rsidR="00E34732"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մոդուլային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փայտյա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տնակների</w:t>
            </w:r>
            <w:proofErr w:type="spellEnd"/>
            <w:r w:rsidR="00EC00A3"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r w:rsidR="00EC00A3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պատրաստում և տեղադրում</w:t>
            </w:r>
          </w:p>
          <w:p w14:paraId="0FE5C58C" w14:textId="77777777" w:rsidR="00EC00A3" w:rsidRDefault="00EC00A3" w:rsidP="004C0046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</w:p>
          <w:p w14:paraId="7CD841A8" w14:textId="77777777" w:rsidR="00EC00A3" w:rsidRDefault="00EC00A3" w:rsidP="004C0046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- օգտագործվող նյութերը և ապրանքները պետք է լինեն նոր և չօգտագործված։</w:t>
            </w:r>
          </w:p>
          <w:p w14:paraId="0F5BB3E9" w14:textId="77777777" w:rsidR="00EC00A3" w:rsidRDefault="00EC00A3" w:rsidP="004C0046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14:paraId="4C119815" w14:textId="77777777" w:rsidR="00EC00A3" w:rsidRDefault="00EC00A3" w:rsidP="004C0046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 xml:space="preserve">- մատակարարված ապրանքը պատվիրատուի կողմից ընդունելու օրվան հաջորդող օրվանից սահմանվում է 365 օրացույցային օր երաշխիքային ժամկետ, ինչպես նաև առանձին մասերի համար ևս սահմանվում է երաշխիքային ժամկետ՝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տես  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հավելված 1 - ում: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։</w:t>
            </w:r>
          </w:p>
          <w:p w14:paraId="5A043E6F" w14:textId="77777777" w:rsidR="00EC00A3" w:rsidRDefault="00EC00A3" w:rsidP="004C0046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 xml:space="preserve">-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Երաշխիքային ժամկետի ընթացքում կատարված աշխատանքներում եթե ի հայտ են եկել թերություններ, ապա պայմանագրի կողմը պարտավոր է իր հաշվին՝ պատվիրատուի կողմից սահմանված ողջամիտ ժամկետում վերացնել թերությունները։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Կատարման համար սահմանված  ժամկետների խախտման դեպքում կկիռարվի պայմանագրով նախատեսված դրույթները։</w:t>
            </w:r>
          </w:p>
          <w:p w14:paraId="6FDC1C3C" w14:textId="77777777" w:rsidR="00EC00A3" w:rsidRPr="00690E32" w:rsidRDefault="00EC00A3" w:rsidP="004C0046">
            <w:pPr>
              <w:spacing w:after="0" w:line="240" w:lineRule="auto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-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Մոդուլի տեսքը, կոնստրուկտիվ լուծումները  տես  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հավելված 2 - ում:</w:t>
            </w:r>
          </w:p>
        </w:tc>
        <w:tc>
          <w:tcPr>
            <w:tcW w:w="925" w:type="dxa"/>
            <w:vAlign w:val="center"/>
          </w:tcPr>
          <w:p w14:paraId="6A3429EC" w14:textId="77777777" w:rsidR="00EC00A3" w:rsidRPr="00B35F33" w:rsidRDefault="00EC00A3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հատ</w:t>
            </w:r>
          </w:p>
        </w:tc>
        <w:tc>
          <w:tcPr>
            <w:tcW w:w="1190" w:type="dxa"/>
            <w:vAlign w:val="center"/>
          </w:tcPr>
          <w:p w14:paraId="6E3933F3" w14:textId="5BCABD48" w:rsidR="00EC00A3" w:rsidRPr="00B35F33" w:rsidRDefault="00B01908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</w:t>
            </w:r>
          </w:p>
        </w:tc>
        <w:tc>
          <w:tcPr>
            <w:tcW w:w="1150" w:type="dxa"/>
            <w:vAlign w:val="center"/>
          </w:tcPr>
          <w:p w14:paraId="11CE217B" w14:textId="4F6A808C" w:rsidR="00EC00A3" w:rsidRPr="00B35F33" w:rsidRDefault="00294855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9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500 000</w:t>
            </w:r>
          </w:p>
        </w:tc>
        <w:tc>
          <w:tcPr>
            <w:tcW w:w="1260" w:type="dxa"/>
            <w:vAlign w:val="center"/>
          </w:tcPr>
          <w:p w14:paraId="61892187" w14:textId="5C8EFD18" w:rsidR="00EC00A3" w:rsidRPr="00B35F33" w:rsidRDefault="00294855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9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500 000</w:t>
            </w:r>
          </w:p>
        </w:tc>
        <w:tc>
          <w:tcPr>
            <w:tcW w:w="2070" w:type="dxa"/>
            <w:vAlign w:val="center"/>
          </w:tcPr>
          <w:p w14:paraId="216062DF" w14:textId="59D97D07" w:rsidR="00EC00A3" w:rsidRDefault="00EC00A3" w:rsidP="00B019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ՀՀ </w:t>
            </w:r>
            <w:r w:rsid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Սյունիքի մարզ Քաջարան համայնք</w:t>
            </w:r>
          </w:p>
          <w:p w14:paraId="09BDCC46" w14:textId="77777777" w:rsidR="00EC00A3" w:rsidRPr="00690E32" w:rsidRDefault="00EC00A3" w:rsidP="004C0046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hy-AM"/>
              </w:rPr>
            </w:pPr>
            <w:r w:rsidRPr="00690E32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hy-AM"/>
              </w:rPr>
              <w:t>Ստույգ տեղադիրքը կներկայացվի պատվիրատուի կողմից</w:t>
            </w:r>
          </w:p>
        </w:tc>
        <w:tc>
          <w:tcPr>
            <w:tcW w:w="1326" w:type="dxa"/>
            <w:vAlign w:val="center"/>
          </w:tcPr>
          <w:p w14:paraId="515242F0" w14:textId="24506B42" w:rsidR="00EC00A3" w:rsidRPr="00B35F33" w:rsidRDefault="00EC00A3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ՍԿԻԶԲ </w:t>
            </w:r>
            <w:r w:rsid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Պայմանագիրը</w:t>
            </w: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 ուժի մեջ մտնելու օրվանից 20  օր հետո, </w:t>
            </w:r>
            <w:r w:rsid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0</w:t>
            </w: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օրացուցաին օրվա ընթացքում,  բայց ոչ ուշ քան 202</w:t>
            </w:r>
            <w:r w:rsid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թ. </w:t>
            </w:r>
            <w:r w:rsid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հոկտեմբերի</w:t>
            </w: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31-ը</w:t>
            </w:r>
          </w:p>
        </w:tc>
      </w:tr>
      <w:tr w:rsidR="00B01908" w:rsidRPr="00E34732" w14:paraId="5AEF2183" w14:textId="77777777" w:rsidTr="004C0046">
        <w:trPr>
          <w:trHeight w:val="5916"/>
        </w:trPr>
        <w:tc>
          <w:tcPr>
            <w:tcW w:w="851" w:type="dxa"/>
            <w:vAlign w:val="center"/>
          </w:tcPr>
          <w:p w14:paraId="7D37E36E" w14:textId="23267AB2" w:rsidR="00B01908" w:rsidRPr="00B35F33" w:rsidRDefault="00B01908" w:rsidP="00B0190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2</w:t>
            </w: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.</w:t>
            </w:r>
          </w:p>
        </w:tc>
        <w:tc>
          <w:tcPr>
            <w:tcW w:w="1701" w:type="dxa"/>
            <w:vAlign w:val="center"/>
          </w:tcPr>
          <w:p w14:paraId="641CE9A5" w14:textId="643348F8" w:rsidR="00B01908" w:rsidRDefault="00AC0EDB" w:rsidP="00B0190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44211110</w:t>
            </w:r>
            <w:r w:rsid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/2</w:t>
            </w:r>
          </w:p>
        </w:tc>
        <w:tc>
          <w:tcPr>
            <w:tcW w:w="4394" w:type="dxa"/>
          </w:tcPr>
          <w:p w14:paraId="288DD084" w14:textId="75C6D684" w:rsidR="00B01908" w:rsidRDefault="00B01908" w:rsidP="00B01908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Քաջարանի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համայնքապետարանի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կարիքների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համար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՝ Քաջարան համայնքի գյուղական բնակավայրերում</w:t>
            </w:r>
            <w:r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proofErr w:type="spellStart"/>
            <w:r w:rsidR="00E34732"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մոդուլային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փայտյա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>տնակների</w:t>
            </w:r>
            <w:proofErr w:type="spellEnd"/>
            <w:r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պատրաստում և տեղադրում</w:t>
            </w:r>
          </w:p>
          <w:p w14:paraId="63852F21" w14:textId="77777777" w:rsidR="00B01908" w:rsidRDefault="00B01908" w:rsidP="00B01908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</w:p>
          <w:p w14:paraId="076DFF03" w14:textId="77777777" w:rsidR="00B01908" w:rsidRDefault="00B01908" w:rsidP="00B01908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- օգտագործվող նյութերը և ապրանքները պետք է լինեն նոր և չօգտագործված։</w:t>
            </w:r>
          </w:p>
          <w:p w14:paraId="21DCD52E" w14:textId="77777777" w:rsidR="00B01908" w:rsidRDefault="00B01908" w:rsidP="00B01908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14:paraId="2FEB1D4E" w14:textId="77777777" w:rsidR="00B01908" w:rsidRDefault="00B01908" w:rsidP="00B01908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 xml:space="preserve">- մատակարարված ապրանքը պատվիրատուի կողմից ընդունելու օրվան հաջորդող օրվանից սահմանվում է 365 օրացույցային օր երաշխիքային ժամկետ, ինչպես նաև առանձին մասերի համար ևս սահմանվում է երաշխիքային ժամկետ՝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տես  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հավելված 1 - ում: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։</w:t>
            </w:r>
          </w:p>
          <w:p w14:paraId="69CFF9C6" w14:textId="77777777" w:rsidR="00B01908" w:rsidRDefault="00B01908" w:rsidP="00B01908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 xml:space="preserve">-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Երաշխիքային ժամկետի ընթացքում կատարված աշխատանքներում եթե ի հայտ են եկել թերություններ, ապա պայմանագրի կողմը պարտավոր է իր հաշվին՝ պատվիրատուի կողմից սահմանված ողջամիտ ժամկետում վերացնել թերությունները։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Կատարման համար սահմանված  ժամկետների խախտման դեպքում կկիռարվի պայմանագրով նախատեսված դրույթները։</w:t>
            </w:r>
          </w:p>
          <w:p w14:paraId="443C545B" w14:textId="6AAE02DC" w:rsidR="00B01908" w:rsidRDefault="00B01908" w:rsidP="00B01908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-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Մոդուլի տեսքը, կոնստրուկտիվ լուծումները  տես  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հավելված 2 - ում:</w:t>
            </w:r>
          </w:p>
        </w:tc>
        <w:tc>
          <w:tcPr>
            <w:tcW w:w="925" w:type="dxa"/>
            <w:vAlign w:val="center"/>
          </w:tcPr>
          <w:p w14:paraId="597CF2BC" w14:textId="30B09B46" w:rsidR="00B01908" w:rsidRPr="00B35F33" w:rsidRDefault="00B01908" w:rsidP="00B0190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հատ</w:t>
            </w:r>
          </w:p>
        </w:tc>
        <w:tc>
          <w:tcPr>
            <w:tcW w:w="1190" w:type="dxa"/>
            <w:vAlign w:val="center"/>
          </w:tcPr>
          <w:p w14:paraId="297901AC" w14:textId="02418EBF" w:rsidR="00B01908" w:rsidRPr="00B35F33" w:rsidRDefault="00B01908" w:rsidP="00B0190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</w:t>
            </w:r>
          </w:p>
        </w:tc>
        <w:tc>
          <w:tcPr>
            <w:tcW w:w="1150" w:type="dxa"/>
            <w:vAlign w:val="center"/>
          </w:tcPr>
          <w:p w14:paraId="2241E220" w14:textId="13879E8F" w:rsidR="00B01908" w:rsidRDefault="00294855" w:rsidP="00B0190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9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000 000</w:t>
            </w:r>
          </w:p>
        </w:tc>
        <w:tc>
          <w:tcPr>
            <w:tcW w:w="1260" w:type="dxa"/>
            <w:vAlign w:val="center"/>
          </w:tcPr>
          <w:p w14:paraId="548CB9C5" w14:textId="47E9B16C" w:rsidR="00B01908" w:rsidRDefault="00294855" w:rsidP="00B0190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9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000 000</w:t>
            </w:r>
          </w:p>
        </w:tc>
        <w:tc>
          <w:tcPr>
            <w:tcW w:w="2070" w:type="dxa"/>
            <w:vAlign w:val="center"/>
          </w:tcPr>
          <w:p w14:paraId="280DDF59" w14:textId="77777777" w:rsidR="00B01908" w:rsidRDefault="00B01908" w:rsidP="00B019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ՀՀ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Սյունիքի մարզ Քաջարան համայնք</w:t>
            </w:r>
          </w:p>
          <w:p w14:paraId="35BF93BB" w14:textId="373E2862" w:rsidR="00B01908" w:rsidRPr="00B35F33" w:rsidRDefault="00B01908" w:rsidP="00B0190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690E32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hy-AM"/>
              </w:rPr>
              <w:t>Ստույգ տեղադիրքը կներկայացվի պատվիրատուի կողմից</w:t>
            </w:r>
          </w:p>
        </w:tc>
        <w:tc>
          <w:tcPr>
            <w:tcW w:w="1326" w:type="dxa"/>
            <w:vAlign w:val="center"/>
          </w:tcPr>
          <w:p w14:paraId="11934C9F" w14:textId="66A01A48" w:rsidR="00B01908" w:rsidRPr="00B35F33" w:rsidRDefault="00B01908" w:rsidP="00B0190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ՍԿԻԶԲ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Պայմանագիրը</w:t>
            </w: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 ուժի մեջ մտնելու օրվանից 20  օր հետո,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10</w:t>
            </w: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օրացուցաին օրվա ընթացքում,  բայց ոչ ուշ քան 202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թ.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հոկտեմբերի</w:t>
            </w:r>
            <w:r w:rsidRPr="00B35F3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31-ը</w:t>
            </w:r>
          </w:p>
        </w:tc>
      </w:tr>
    </w:tbl>
    <w:p w14:paraId="10BD3393" w14:textId="77777777" w:rsidR="00EC00A3" w:rsidRPr="00690E32" w:rsidRDefault="00EC00A3" w:rsidP="00EC00A3">
      <w:pPr>
        <w:tabs>
          <w:tab w:val="left" w:pos="-142"/>
        </w:tabs>
        <w:spacing w:after="0"/>
        <w:rPr>
          <w:rFonts w:ascii="Sylfaen" w:hAnsi="Sylfaen"/>
          <w:b/>
          <w:bCs/>
          <w:sz w:val="24"/>
          <w:szCs w:val="24"/>
          <w:lang w:val="hy-AM"/>
        </w:rPr>
      </w:pPr>
      <w:r w:rsidRPr="006C45AC">
        <w:rPr>
          <w:rFonts w:ascii="Arial LatArm" w:hAnsi="Arial LatArm" w:cs="Sylfaen"/>
          <w:lang w:val="pt-BR"/>
        </w:rPr>
        <w:t>.</w:t>
      </w:r>
    </w:p>
    <w:p w14:paraId="16E61E82" w14:textId="77777777" w:rsidR="00B01908" w:rsidRDefault="00B01908" w:rsidP="00EC00A3">
      <w:pPr>
        <w:widowControl w:val="0"/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018800A3" w14:textId="77777777" w:rsidR="00B01908" w:rsidRDefault="00B01908" w:rsidP="00EC00A3">
      <w:pPr>
        <w:widowControl w:val="0"/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189BBBEA" w14:textId="77777777" w:rsidR="00B01908" w:rsidRDefault="00B01908" w:rsidP="00EC00A3">
      <w:pPr>
        <w:widowControl w:val="0"/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62C3EF45" w14:textId="77777777" w:rsidR="00B01908" w:rsidRDefault="00B01908" w:rsidP="00EC00A3">
      <w:pPr>
        <w:widowControl w:val="0"/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699DDA96" w14:textId="77777777" w:rsidR="00B01908" w:rsidRDefault="00B01908" w:rsidP="00EC00A3">
      <w:pPr>
        <w:widowControl w:val="0"/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56820BEC" w14:textId="77777777" w:rsidR="00B01908" w:rsidRDefault="00B01908" w:rsidP="00EC00A3">
      <w:pPr>
        <w:widowControl w:val="0"/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4A7A0F80" w14:textId="77777777" w:rsidR="00B01908" w:rsidRDefault="00B01908" w:rsidP="00EC00A3">
      <w:pPr>
        <w:widowControl w:val="0"/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7F820284" w14:textId="77777777" w:rsidR="00B01908" w:rsidRDefault="00B01908" w:rsidP="00EC00A3">
      <w:pPr>
        <w:widowControl w:val="0"/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3B360AD5" w14:textId="47B17FD6" w:rsidR="00EC00A3" w:rsidRPr="00B214CF" w:rsidRDefault="00EC00A3" w:rsidP="00EC00A3">
      <w:pPr>
        <w:widowControl w:val="0"/>
        <w:spacing w:line="360" w:lineRule="auto"/>
        <w:jc w:val="center"/>
        <w:rPr>
          <w:rFonts w:ascii="GHEA Grapalat" w:hAnsi="GHEA Grapalat"/>
          <w:lang w:val="ru-RU"/>
        </w:rPr>
      </w:pPr>
      <w:r w:rsidRPr="00B214CF">
        <w:rPr>
          <w:rFonts w:ascii="GHEA Grapalat" w:hAnsi="GHEA Grapalat"/>
          <w:b/>
          <w:lang w:val="ru-RU"/>
        </w:rPr>
        <w:lastRenderedPageBreak/>
        <w:t>ТЕХНИЧЕСКАЯ ХАРАКТЕРИСТИКА-ГРАФИК ЗАКУПКИ</w:t>
      </w:r>
      <w:r w:rsidRPr="00B214CF">
        <w:rPr>
          <w:rStyle w:val="FootnoteReference"/>
          <w:rFonts w:ascii="GHEA Grapalat" w:hAnsi="GHEA Grapalat"/>
          <w:lang w:val="ru-RU"/>
        </w:rPr>
        <w:footnoteReference w:customMarkFollows="1" w:id="1"/>
        <w:t>*</w:t>
      </w:r>
    </w:p>
    <w:p w14:paraId="234A5B62" w14:textId="77777777" w:rsidR="00EC00A3" w:rsidRPr="004470C4" w:rsidRDefault="00EC00A3" w:rsidP="00EC00A3">
      <w:pPr>
        <w:jc w:val="right"/>
        <w:rPr>
          <w:rFonts w:ascii="GHEA Grapalat" w:eastAsia="Times New Roman" w:hAnsi="GHEA Grapalat" w:cs="Times New Roman"/>
          <w:sz w:val="20"/>
          <w:lang w:val="ru-RU"/>
        </w:rPr>
      </w:pP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</w:r>
      <w:r w:rsidRPr="00BD013B">
        <w:rPr>
          <w:rFonts w:ascii="GHEA Grapalat" w:eastAsia="Times New Roman" w:hAnsi="GHEA Grapalat" w:cs="Times New Roman"/>
          <w:sz w:val="20"/>
          <w:lang w:val="hy-AM"/>
        </w:rPr>
        <w:tab/>
        <w:t xml:space="preserve">                                                                </w:t>
      </w:r>
      <w:r w:rsidRPr="004470C4">
        <w:rPr>
          <w:rFonts w:ascii="GHEA Grapalat" w:eastAsia="Times New Roman" w:hAnsi="GHEA Grapalat" w:cs="Times New Roman"/>
          <w:sz w:val="20"/>
          <w:lang w:val="ru-RU"/>
        </w:rPr>
        <w:t>Драм РА</w:t>
      </w:r>
    </w:p>
    <w:tbl>
      <w:tblPr>
        <w:tblW w:w="15191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1260"/>
        <w:gridCol w:w="4533"/>
        <w:gridCol w:w="957"/>
        <w:gridCol w:w="630"/>
        <w:gridCol w:w="1129"/>
        <w:gridCol w:w="1260"/>
        <w:gridCol w:w="2553"/>
        <w:gridCol w:w="2108"/>
      </w:tblGrid>
      <w:tr w:rsidR="00EC00A3" w:rsidRPr="008763B0" w14:paraId="04C6951F" w14:textId="77777777" w:rsidTr="004C0046">
        <w:tc>
          <w:tcPr>
            <w:tcW w:w="15191" w:type="dxa"/>
            <w:gridSpan w:val="9"/>
            <w:vAlign w:val="center"/>
          </w:tcPr>
          <w:p w14:paraId="76A07572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</w:rPr>
              <w:t>Р</w:t>
            </w:r>
            <w:r w:rsidRPr="00B214CF">
              <w:rPr>
                <w:rFonts w:ascii="GHEA Grapalat" w:eastAsia="Times New Roman" w:hAnsi="GHEA Grapalat" w:cs="Times New Roman"/>
                <w:sz w:val="20"/>
              </w:rPr>
              <w:t>аботы</w:t>
            </w:r>
            <w:proofErr w:type="spellEnd"/>
          </w:p>
        </w:tc>
      </w:tr>
      <w:tr w:rsidR="00EC00A3" w:rsidRPr="008763B0" w14:paraId="446C91DD" w14:textId="77777777" w:rsidTr="004C0046">
        <w:trPr>
          <w:trHeight w:val="219"/>
        </w:trPr>
        <w:tc>
          <w:tcPr>
            <w:tcW w:w="761" w:type="dxa"/>
            <w:vMerge w:val="restart"/>
            <w:vAlign w:val="center"/>
          </w:tcPr>
          <w:p w14:paraId="51537FBB" w14:textId="77777777" w:rsidR="00EC00A3" w:rsidRPr="008763B0" w:rsidRDefault="00EC00A3" w:rsidP="004C0046">
            <w:pPr>
              <w:ind w:left="-67" w:right="-132"/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Номер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предусмотренный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мерам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приглашения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0B580EFD" w14:textId="77777777" w:rsidR="00EC00A3" w:rsidRPr="00CA5F6F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  <w:lang w:val="ru-RU"/>
              </w:rPr>
            </w:pPr>
            <w:r w:rsidRPr="003C2649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D22458">
              <w:rPr>
                <w:rFonts w:ascii="GHEA Grapalat" w:hAnsi="GHEA Grapalat"/>
                <w:sz w:val="18"/>
                <w:szCs w:val="18"/>
              </w:rPr>
              <w:t>CPV</w:t>
            </w:r>
            <w:r w:rsidRPr="003C2649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4533" w:type="dxa"/>
            <w:vMerge w:val="restart"/>
            <w:vAlign w:val="center"/>
          </w:tcPr>
          <w:p w14:paraId="4C43C285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3C2649">
              <w:rPr>
                <w:rFonts w:ascii="GHEA Grapalat" w:hAnsi="GHEA Grapalat"/>
                <w:szCs w:val="18"/>
              </w:rPr>
              <w:t>Техническое</w:t>
            </w:r>
            <w:proofErr w:type="spellEnd"/>
            <w:r w:rsidRPr="003C2649">
              <w:rPr>
                <w:rFonts w:ascii="GHEA Grapalat" w:hAnsi="GHEA Grapalat"/>
                <w:szCs w:val="18"/>
              </w:rPr>
              <w:t xml:space="preserve"> </w:t>
            </w:r>
            <w:proofErr w:type="spellStart"/>
            <w:r w:rsidRPr="003C2649">
              <w:rPr>
                <w:rFonts w:ascii="GHEA Grapalat" w:hAnsi="GHEA Grapalat"/>
                <w:szCs w:val="18"/>
              </w:rPr>
              <w:t>описание</w:t>
            </w:r>
            <w:proofErr w:type="spellEnd"/>
          </w:p>
        </w:tc>
        <w:tc>
          <w:tcPr>
            <w:tcW w:w="957" w:type="dxa"/>
            <w:vMerge w:val="restart"/>
            <w:vAlign w:val="center"/>
          </w:tcPr>
          <w:p w14:paraId="5E8A5483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Единица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630" w:type="dxa"/>
            <w:vMerge w:val="restart"/>
            <w:vAlign w:val="center"/>
          </w:tcPr>
          <w:p w14:paraId="7BD90A84" w14:textId="77777777" w:rsidR="00EC00A3" w:rsidRPr="008443CC" w:rsidRDefault="00EC00A3" w:rsidP="004C0046">
            <w:pPr>
              <w:pStyle w:val="HTMLPreformatted"/>
              <w:shd w:val="clear" w:color="auto" w:fill="F8F9FA"/>
              <w:jc w:val="center"/>
              <w:rPr>
                <w:rFonts w:ascii="inherit" w:hAnsi="inherit"/>
                <w:color w:val="202124"/>
              </w:rPr>
            </w:pPr>
            <w:r w:rsidRPr="008443CC">
              <w:rPr>
                <w:rFonts w:ascii="inherit" w:hAnsi="inherit"/>
                <w:color w:val="202124"/>
                <w:lang w:val="ru-RU"/>
              </w:rPr>
              <w:t>Общая количество</w:t>
            </w:r>
          </w:p>
          <w:p w14:paraId="50755D7E" w14:textId="77777777" w:rsidR="00EC00A3" w:rsidRPr="008443CC" w:rsidRDefault="00EC00A3" w:rsidP="004C004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129" w:type="dxa"/>
            <w:vMerge w:val="restart"/>
            <w:vAlign w:val="center"/>
          </w:tcPr>
          <w:p w14:paraId="41908836" w14:textId="77777777" w:rsidR="00EC00A3" w:rsidRPr="008443CC" w:rsidRDefault="00EC00A3" w:rsidP="004C004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inherit" w:eastAsia="Times New Roman" w:hAnsi="inherit" w:cs="Courier New"/>
                <w:color w:val="202124"/>
                <w:sz w:val="20"/>
                <w:szCs w:val="20"/>
              </w:rPr>
            </w:pPr>
            <w:r w:rsidRPr="008443CC">
              <w:rPr>
                <w:rFonts w:ascii="inherit" w:eastAsia="Times New Roman" w:hAnsi="inherit" w:cs="Courier New"/>
                <w:color w:val="202124"/>
                <w:sz w:val="20"/>
                <w:szCs w:val="20"/>
                <w:lang w:val="ru-RU"/>
              </w:rPr>
              <w:t>цена за единицу/ драм</w:t>
            </w:r>
          </w:p>
          <w:p w14:paraId="60C6467F" w14:textId="77777777" w:rsidR="00EC00A3" w:rsidRPr="008443CC" w:rsidRDefault="00EC00A3" w:rsidP="004C004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318B6FE5" w14:textId="77777777" w:rsidR="00EC00A3" w:rsidRPr="008443CC" w:rsidRDefault="00EC00A3" w:rsidP="004C004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inherit" w:eastAsia="Times New Roman" w:hAnsi="inherit" w:cs="Courier New"/>
                <w:color w:val="202124"/>
                <w:sz w:val="20"/>
                <w:szCs w:val="20"/>
              </w:rPr>
            </w:pPr>
            <w:r w:rsidRPr="008443CC">
              <w:rPr>
                <w:rFonts w:ascii="inherit" w:eastAsia="Times New Roman" w:hAnsi="inherit" w:cs="Courier New"/>
                <w:color w:val="202124"/>
                <w:sz w:val="20"/>
                <w:szCs w:val="20"/>
                <w:lang w:val="ru-RU"/>
              </w:rPr>
              <w:t>общая стоимость/ драм</w:t>
            </w:r>
          </w:p>
          <w:p w14:paraId="4D508466" w14:textId="77777777" w:rsidR="00EC00A3" w:rsidRPr="008443CC" w:rsidRDefault="00EC00A3" w:rsidP="004C004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661" w:type="dxa"/>
            <w:gridSpan w:val="2"/>
            <w:vAlign w:val="center"/>
          </w:tcPr>
          <w:p w14:paraId="24F41F96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 w:rsidRPr="00B214CF">
              <w:rPr>
                <w:rFonts w:ascii="GHEA Grapalat" w:eastAsia="Times New Roman" w:hAnsi="GHEA Grapalat" w:cs="Times New Roman"/>
                <w:sz w:val="18"/>
              </w:rPr>
              <w:t>предоставление</w:t>
            </w:r>
            <w:proofErr w:type="spellEnd"/>
          </w:p>
        </w:tc>
      </w:tr>
      <w:tr w:rsidR="00EC00A3" w:rsidRPr="008763B0" w14:paraId="70A6AA40" w14:textId="77777777" w:rsidTr="004C0046">
        <w:trPr>
          <w:trHeight w:val="445"/>
        </w:trPr>
        <w:tc>
          <w:tcPr>
            <w:tcW w:w="761" w:type="dxa"/>
            <w:vMerge/>
            <w:vAlign w:val="center"/>
          </w:tcPr>
          <w:p w14:paraId="142492FF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5A27ED98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4533" w:type="dxa"/>
            <w:vMerge/>
            <w:vAlign w:val="center"/>
          </w:tcPr>
          <w:p w14:paraId="48D2B975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957" w:type="dxa"/>
            <w:vMerge/>
            <w:vAlign w:val="center"/>
          </w:tcPr>
          <w:p w14:paraId="5721A428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630" w:type="dxa"/>
            <w:vMerge/>
            <w:vAlign w:val="center"/>
          </w:tcPr>
          <w:p w14:paraId="40A36687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1129" w:type="dxa"/>
            <w:vMerge/>
            <w:vAlign w:val="center"/>
          </w:tcPr>
          <w:p w14:paraId="57A11445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599382FE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</w:p>
        </w:tc>
        <w:tc>
          <w:tcPr>
            <w:tcW w:w="2553" w:type="dxa"/>
            <w:vAlign w:val="center"/>
          </w:tcPr>
          <w:p w14:paraId="0B1521A5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18"/>
              </w:rPr>
              <w:t>адрес</w:t>
            </w:r>
            <w:proofErr w:type="spellEnd"/>
          </w:p>
        </w:tc>
        <w:tc>
          <w:tcPr>
            <w:tcW w:w="2108" w:type="dxa"/>
            <w:vAlign w:val="center"/>
          </w:tcPr>
          <w:p w14:paraId="44B8627A" w14:textId="77777777" w:rsidR="00EC00A3" w:rsidRPr="008763B0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18"/>
              </w:rPr>
              <w:t>срок</w:t>
            </w:r>
            <w:proofErr w:type="spellEnd"/>
          </w:p>
        </w:tc>
      </w:tr>
      <w:tr w:rsidR="00EC00A3" w:rsidRPr="00E34732" w14:paraId="5F4DB11A" w14:textId="77777777" w:rsidTr="004C0046">
        <w:trPr>
          <w:trHeight w:val="246"/>
        </w:trPr>
        <w:tc>
          <w:tcPr>
            <w:tcW w:w="761" w:type="dxa"/>
            <w:vAlign w:val="center"/>
          </w:tcPr>
          <w:p w14:paraId="44DE417A" w14:textId="77777777" w:rsidR="00EC00A3" w:rsidRPr="00B01908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01908">
              <w:rPr>
                <w:rFonts w:ascii="GHEA Grapalat" w:eastAsia="Times New Roman" w:hAnsi="GHEA Grapalat" w:cs="Times New Roman"/>
                <w:sz w:val="18"/>
                <w:szCs w:val="18"/>
              </w:rPr>
              <w:t>1.</w:t>
            </w:r>
          </w:p>
        </w:tc>
        <w:tc>
          <w:tcPr>
            <w:tcW w:w="1260" w:type="dxa"/>
            <w:vAlign w:val="center"/>
          </w:tcPr>
          <w:p w14:paraId="39FDEFD0" w14:textId="24BB1D37" w:rsidR="00EC00A3" w:rsidRPr="00B01908" w:rsidRDefault="00EC00A3" w:rsidP="00B0190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44211110/</w:t>
            </w:r>
            <w:r w:rsidR="00B01908" w:rsidRP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</w:t>
            </w:r>
          </w:p>
        </w:tc>
        <w:tc>
          <w:tcPr>
            <w:tcW w:w="4533" w:type="dxa"/>
          </w:tcPr>
          <w:p w14:paraId="4B62A982" w14:textId="33DAAB30" w:rsidR="00B01908" w:rsidRPr="00B01908" w:rsidRDefault="00B01908" w:rsidP="004C004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hy-AM"/>
              </w:rPr>
            </w:pP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Подготовка 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hy-AM"/>
              </w:rPr>
              <w:t xml:space="preserve">и установка </w:t>
            </w:r>
            <w:r w:rsidR="00E34732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>модуль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hy-AM"/>
              </w:rPr>
              <w:t>ных деревянных домов в сельской местности общины Каджаран для нужд муниципалитета Каджаран</w:t>
            </w:r>
          </w:p>
          <w:p w14:paraId="52981C86" w14:textId="77777777" w:rsidR="00EC00A3" w:rsidRPr="00B01908" w:rsidRDefault="00EC00A3" w:rsidP="004C004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</w:p>
          <w:p w14:paraId="308B2AB4" w14:textId="77777777" w:rsidR="00EC00A3" w:rsidRPr="00B01908" w:rsidRDefault="00EC00A3" w:rsidP="004C0046">
            <w:pPr>
              <w:pStyle w:val="HTMLPreformatted"/>
              <w:shd w:val="clear" w:color="auto" w:fill="F8F9FA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B01908">
              <w:rPr>
                <w:rFonts w:ascii="GHEA Grapalat" w:hAnsi="GHEA Grapalat"/>
                <w:b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- используемые материалы и изделия должны быть новыми и неиспользованными.</w:t>
            </w:r>
          </w:p>
          <w:p w14:paraId="65F2160D" w14:textId="77777777" w:rsidR="00EC00A3" w:rsidRPr="00B01908" w:rsidRDefault="00EC00A3" w:rsidP="004C004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</w:p>
          <w:p w14:paraId="1344E8B0" w14:textId="77777777" w:rsidR="00EC00A3" w:rsidRPr="00B01908" w:rsidRDefault="00EC00A3" w:rsidP="004C004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- гарантийный срок в 365 календарных дней устанавливается со дня, следующего за днем </w:t>
            </w:r>
            <w:r w:rsidRPr="00B01908">
              <w:rPr>
                <w:rFonts w:ascii="Cambria Math" w:eastAsia="Times New Roman" w:hAnsi="Cambria Math" w:cs="Cambria Math"/>
                <w:color w:val="202124"/>
                <w:sz w:val="18"/>
                <w:szCs w:val="18"/>
                <w:lang w:val="ru-RU"/>
              </w:rPr>
              <w:t>​​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приемки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поставленной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продукции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потребителем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,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а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также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гарантийный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срок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устанавливается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на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отдельные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детали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,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см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.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Приложение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1.</w:t>
            </w:r>
          </w:p>
          <w:p w14:paraId="559F53FF" w14:textId="77777777" w:rsidR="00EC00A3" w:rsidRPr="00B01908" w:rsidRDefault="00EC00A3" w:rsidP="004C004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>- Если в выполненных работах в течение гарантийного срока возникли дефекты, то сторона договора обязана устранить недостатки за свой счет в разумный срок, установленный заказчиком. В случае нарушения сроков, установленных для исполнения, положения договора будут принудительно исполнены.</w:t>
            </w:r>
          </w:p>
          <w:p w14:paraId="574BA1EC" w14:textId="5D8AB110" w:rsidR="00EC00A3" w:rsidRPr="00B01908" w:rsidRDefault="00EC00A3" w:rsidP="00B019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- Внешний вид модуля, конструктивные решения смотрите в приложении 2.</w:t>
            </w:r>
          </w:p>
        </w:tc>
        <w:tc>
          <w:tcPr>
            <w:tcW w:w="957" w:type="dxa"/>
            <w:vAlign w:val="center"/>
          </w:tcPr>
          <w:p w14:paraId="0B8FD09A" w14:textId="77777777" w:rsidR="00EC00A3" w:rsidRPr="00B01908" w:rsidRDefault="00EC00A3" w:rsidP="004C0046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B01908">
              <w:rPr>
                <w:rFonts w:ascii="GHEA Grapalat" w:eastAsia="Times New Roman" w:hAnsi="GHEA Grapalat" w:cs="Times New Roman"/>
                <w:sz w:val="18"/>
                <w:szCs w:val="18"/>
              </w:rPr>
              <w:t>драм</w:t>
            </w:r>
            <w:proofErr w:type="spellEnd"/>
          </w:p>
        </w:tc>
        <w:tc>
          <w:tcPr>
            <w:tcW w:w="630" w:type="dxa"/>
            <w:vAlign w:val="center"/>
          </w:tcPr>
          <w:p w14:paraId="27424CB5" w14:textId="1DCA2A77" w:rsidR="00EC00A3" w:rsidRPr="00B01908" w:rsidRDefault="00B01908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</w:t>
            </w:r>
          </w:p>
        </w:tc>
        <w:tc>
          <w:tcPr>
            <w:tcW w:w="1129" w:type="dxa"/>
            <w:vAlign w:val="center"/>
          </w:tcPr>
          <w:p w14:paraId="352883B7" w14:textId="7BBE5733" w:rsidR="00EC00A3" w:rsidRPr="00B01908" w:rsidRDefault="00294855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9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500 000</w:t>
            </w:r>
          </w:p>
        </w:tc>
        <w:tc>
          <w:tcPr>
            <w:tcW w:w="1260" w:type="dxa"/>
            <w:vAlign w:val="center"/>
          </w:tcPr>
          <w:p w14:paraId="22D9FBC8" w14:textId="538C42C6" w:rsidR="00EC00A3" w:rsidRPr="00B01908" w:rsidRDefault="00294855" w:rsidP="004C004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9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500 000</w:t>
            </w:r>
          </w:p>
        </w:tc>
        <w:tc>
          <w:tcPr>
            <w:tcW w:w="2553" w:type="dxa"/>
            <w:vAlign w:val="center"/>
          </w:tcPr>
          <w:p w14:paraId="5643E8DE" w14:textId="535C65C0" w:rsidR="00135657" w:rsidRDefault="00135657" w:rsidP="0013565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  <w:r w:rsidRPr="00135657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>Община Каджаран, Сюникская область, РА</w:t>
            </w:r>
          </w:p>
          <w:p w14:paraId="2F3E8EE0" w14:textId="3EA18A50" w:rsidR="00EC00A3" w:rsidRPr="00B01908" w:rsidRDefault="00EC00A3" w:rsidP="0013565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135657">
              <w:rPr>
                <w:rFonts w:ascii="GHEA Grapalat" w:eastAsia="Times New Roman" w:hAnsi="GHEA Grapalat" w:cs="Courier New"/>
                <w:b/>
                <w:bCs/>
                <w:color w:val="202124"/>
                <w:sz w:val="18"/>
                <w:szCs w:val="18"/>
                <w:u w:val="single"/>
                <w:lang w:val="ru-RU"/>
              </w:rPr>
              <w:t>Точное местоположение будет предоставлено заказчиком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>.</w:t>
            </w:r>
          </w:p>
        </w:tc>
        <w:tc>
          <w:tcPr>
            <w:tcW w:w="2108" w:type="dxa"/>
            <w:vAlign w:val="center"/>
          </w:tcPr>
          <w:p w14:paraId="0DFBE259" w14:textId="1D1FE7F2" w:rsidR="00EC00A3" w:rsidRPr="00B01908" w:rsidRDefault="00EC00A3" w:rsidP="00433DB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01908">
              <w:rPr>
                <w:rFonts w:ascii="GHEA Grapalat" w:hAnsi="GHEA Grapalat"/>
                <w:sz w:val="18"/>
                <w:szCs w:val="18"/>
                <w:lang w:val="ru-RU"/>
              </w:rPr>
              <w:t>НАЧАЛО</w:t>
            </w:r>
          </w:p>
          <w:p w14:paraId="132721F0" w14:textId="7DCF1B8C" w:rsidR="00EC00A3" w:rsidRPr="00B01908" w:rsidRDefault="00EC00A3" w:rsidP="00433DB3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через 20 дней после вступления в силу </w:t>
            </w:r>
            <w:r w:rsid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Договора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, в течение </w:t>
            </w:r>
            <w:r w:rsidR="00433DB3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1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0 календарных дней, но не позднее 202</w:t>
            </w:r>
            <w:r w:rsidR="00433DB3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5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года</w:t>
            </w:r>
            <w:r w:rsidR="00433DB3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31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433DB3" w:rsidRPr="00433DB3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октябрь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я</w:t>
            </w:r>
            <w:proofErr w:type="spellEnd"/>
          </w:p>
        </w:tc>
      </w:tr>
      <w:tr w:rsidR="00342809" w:rsidRPr="00E34732" w14:paraId="6640E987" w14:textId="77777777" w:rsidTr="004C0046">
        <w:trPr>
          <w:trHeight w:val="246"/>
        </w:trPr>
        <w:tc>
          <w:tcPr>
            <w:tcW w:w="761" w:type="dxa"/>
            <w:vAlign w:val="center"/>
          </w:tcPr>
          <w:p w14:paraId="481897A5" w14:textId="69769039" w:rsidR="00342809" w:rsidRPr="00B01908" w:rsidRDefault="00342809" w:rsidP="00342809">
            <w:pPr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2</w:t>
            </w:r>
            <w:r w:rsidRPr="00B0190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</w:p>
        </w:tc>
        <w:tc>
          <w:tcPr>
            <w:tcW w:w="1260" w:type="dxa"/>
            <w:vAlign w:val="center"/>
          </w:tcPr>
          <w:p w14:paraId="727E6E54" w14:textId="673FB858" w:rsidR="00342809" w:rsidRPr="00342809" w:rsidRDefault="00342809" w:rsidP="0034280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01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44211110/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2</w:t>
            </w:r>
          </w:p>
        </w:tc>
        <w:tc>
          <w:tcPr>
            <w:tcW w:w="4533" w:type="dxa"/>
          </w:tcPr>
          <w:p w14:paraId="6749C150" w14:textId="7DF54341" w:rsidR="00342809" w:rsidRPr="00B01908" w:rsidRDefault="00342809" w:rsidP="003428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hy-AM"/>
              </w:rPr>
            </w:pP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Подготовка 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hy-AM"/>
              </w:rPr>
              <w:t xml:space="preserve">и установка </w:t>
            </w:r>
            <w:r w:rsidR="00E34732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>модуль</w:t>
            </w:r>
            <w:r w:rsidR="00E34732"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hy-AM"/>
              </w:rPr>
              <w:t xml:space="preserve">ных 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hy-AM"/>
              </w:rPr>
              <w:t>деревянных домов в сельской местности общины Каджаран для нужд муниципалитета Каджаран</w:t>
            </w:r>
          </w:p>
          <w:p w14:paraId="138A024A" w14:textId="77777777" w:rsidR="00342809" w:rsidRPr="00B01908" w:rsidRDefault="00342809" w:rsidP="003428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</w:p>
          <w:p w14:paraId="30869DC3" w14:textId="77777777" w:rsidR="00342809" w:rsidRPr="00B01908" w:rsidRDefault="00342809" w:rsidP="00342809">
            <w:pPr>
              <w:pStyle w:val="HTMLPreformatted"/>
              <w:shd w:val="clear" w:color="auto" w:fill="F8F9FA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B01908">
              <w:rPr>
                <w:rFonts w:ascii="GHEA Grapalat" w:hAnsi="GHEA Grapalat"/>
                <w:b/>
                <w:color w:val="202124"/>
                <w:sz w:val="18"/>
                <w:szCs w:val="18"/>
                <w:lang w:val="ru-RU"/>
              </w:rPr>
              <w:lastRenderedPageBreak/>
              <w:t xml:space="preserve"> 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- используемые материалы и изделия должны быть новыми и неиспользованными.</w:t>
            </w:r>
          </w:p>
          <w:p w14:paraId="375F0341" w14:textId="77777777" w:rsidR="00342809" w:rsidRPr="00B01908" w:rsidRDefault="00342809" w:rsidP="003428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</w:p>
          <w:p w14:paraId="530C9E0B" w14:textId="77777777" w:rsidR="00342809" w:rsidRPr="00B01908" w:rsidRDefault="00342809" w:rsidP="003428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- гарантийный срок в 365 календарных дней устанавливается со дня, следующего за днем </w:t>
            </w:r>
            <w:r w:rsidRPr="00B01908">
              <w:rPr>
                <w:rFonts w:ascii="Cambria Math" w:eastAsia="Times New Roman" w:hAnsi="Cambria Math" w:cs="Cambria Math"/>
                <w:color w:val="202124"/>
                <w:sz w:val="18"/>
                <w:szCs w:val="18"/>
                <w:lang w:val="ru-RU"/>
              </w:rPr>
              <w:t>​​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приемки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поставленной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продукции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потребителем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,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а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также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гарантийный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срок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устанавливается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на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отдельные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детали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,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см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. </w:t>
            </w:r>
            <w:r w:rsidRPr="00B01908">
              <w:rPr>
                <w:rFonts w:ascii="GHEA Grapalat" w:eastAsia="Times New Roman" w:hAnsi="GHEA Grapalat" w:cs="GHEA Grapalat"/>
                <w:color w:val="202124"/>
                <w:sz w:val="18"/>
                <w:szCs w:val="18"/>
                <w:lang w:val="ru-RU"/>
              </w:rPr>
              <w:t>Приложение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1.</w:t>
            </w:r>
          </w:p>
          <w:p w14:paraId="2617E623" w14:textId="77777777" w:rsidR="00342809" w:rsidRPr="00B01908" w:rsidRDefault="00342809" w:rsidP="003428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>- Если в выполненных работах в течение гарантийного срока возникли дефекты, то сторона договора обязана устранить недостатки за свой счет в разумный срок, установленный заказчиком. В случае нарушения сроков, установленных для исполнения, положения договора будут принудительно исполнены.</w:t>
            </w:r>
          </w:p>
          <w:p w14:paraId="775B8C91" w14:textId="7DE493E5" w:rsidR="00342809" w:rsidRPr="00895C36" w:rsidRDefault="00342809" w:rsidP="003428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Times New Roman" w:hAnsi="inherit" w:cs="Courier New"/>
                <w:color w:val="202124"/>
                <w:sz w:val="24"/>
                <w:szCs w:val="24"/>
                <w:lang w:val="ru-RU"/>
              </w:rPr>
            </w:pP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 xml:space="preserve"> - Внешний вид модуля, конструктивные решения смотрите в приложении 2.</w:t>
            </w:r>
          </w:p>
        </w:tc>
        <w:tc>
          <w:tcPr>
            <w:tcW w:w="957" w:type="dxa"/>
            <w:vAlign w:val="center"/>
          </w:tcPr>
          <w:p w14:paraId="0E2C80DA" w14:textId="450AA776" w:rsidR="00342809" w:rsidRPr="00B01908" w:rsidRDefault="00342809" w:rsidP="00342809">
            <w:pPr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proofErr w:type="spellStart"/>
            <w:r w:rsidRPr="00B01908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драм</w:t>
            </w:r>
            <w:proofErr w:type="spellEnd"/>
          </w:p>
        </w:tc>
        <w:tc>
          <w:tcPr>
            <w:tcW w:w="630" w:type="dxa"/>
            <w:vAlign w:val="center"/>
          </w:tcPr>
          <w:p w14:paraId="5C57ED81" w14:textId="44C729AA" w:rsidR="00342809" w:rsidRPr="00B35F33" w:rsidRDefault="00342809" w:rsidP="0034280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</w:t>
            </w:r>
          </w:p>
        </w:tc>
        <w:tc>
          <w:tcPr>
            <w:tcW w:w="1129" w:type="dxa"/>
            <w:vAlign w:val="center"/>
          </w:tcPr>
          <w:p w14:paraId="343F648D" w14:textId="77AA77D2" w:rsidR="00342809" w:rsidRDefault="00294855" w:rsidP="0034280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9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000 000</w:t>
            </w:r>
          </w:p>
        </w:tc>
        <w:tc>
          <w:tcPr>
            <w:tcW w:w="1260" w:type="dxa"/>
            <w:vAlign w:val="center"/>
          </w:tcPr>
          <w:p w14:paraId="7F014445" w14:textId="324C0399" w:rsidR="00342809" w:rsidRDefault="00294855" w:rsidP="0034280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9</w:t>
            </w:r>
            <w:r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000 000</w:t>
            </w:r>
          </w:p>
        </w:tc>
        <w:tc>
          <w:tcPr>
            <w:tcW w:w="2553" w:type="dxa"/>
            <w:vAlign w:val="center"/>
          </w:tcPr>
          <w:p w14:paraId="279649C2" w14:textId="77777777" w:rsidR="00342809" w:rsidRDefault="00342809" w:rsidP="003428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</w:pPr>
            <w:r w:rsidRPr="00135657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>Община Каджаран, Сюникская область, РА</w:t>
            </w:r>
          </w:p>
          <w:p w14:paraId="6EA4FD1B" w14:textId="4B9859A3" w:rsidR="00342809" w:rsidRPr="001923E5" w:rsidRDefault="00342809" w:rsidP="00342809">
            <w:pPr>
              <w:rPr>
                <w:rFonts w:ascii="GHEA Grapalat" w:hAnsi="GHEA Grapalat" w:cs="Sylfaen"/>
                <w:lang w:val="ru-RU"/>
              </w:rPr>
            </w:pPr>
            <w:r w:rsidRPr="00135657">
              <w:rPr>
                <w:rFonts w:ascii="GHEA Grapalat" w:eastAsia="Times New Roman" w:hAnsi="GHEA Grapalat" w:cs="Courier New"/>
                <w:b/>
                <w:bCs/>
                <w:color w:val="202124"/>
                <w:sz w:val="18"/>
                <w:szCs w:val="18"/>
                <w:u w:val="single"/>
                <w:lang w:val="ru-RU"/>
              </w:rPr>
              <w:lastRenderedPageBreak/>
              <w:t>Точное местоположение будет предоставлено заказчиком</w:t>
            </w:r>
            <w:r w:rsidRPr="00B01908">
              <w:rPr>
                <w:rFonts w:ascii="GHEA Grapalat" w:eastAsia="Times New Roman" w:hAnsi="GHEA Grapalat" w:cs="Courier New"/>
                <w:color w:val="202124"/>
                <w:sz w:val="18"/>
                <w:szCs w:val="18"/>
                <w:lang w:val="ru-RU"/>
              </w:rPr>
              <w:t>.</w:t>
            </w:r>
          </w:p>
        </w:tc>
        <w:tc>
          <w:tcPr>
            <w:tcW w:w="2108" w:type="dxa"/>
            <w:vAlign w:val="center"/>
          </w:tcPr>
          <w:p w14:paraId="2EB3AAF7" w14:textId="77777777" w:rsidR="00342809" w:rsidRPr="00B01908" w:rsidRDefault="00342809" w:rsidP="0034280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0190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НАЧАЛО</w:t>
            </w:r>
          </w:p>
          <w:p w14:paraId="4A8EE055" w14:textId="3DB29D06" w:rsidR="00342809" w:rsidRPr="00B214CF" w:rsidRDefault="00342809" w:rsidP="00342809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через 20 дней после вступления в силу </w:t>
            </w:r>
            <w:r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Договора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, в течение </w:t>
            </w:r>
            <w:r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lastRenderedPageBreak/>
              <w:t>1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0 календарных дней, но не позднее 202</w:t>
            </w:r>
            <w:r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5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года</w:t>
            </w:r>
            <w:r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31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33DB3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октябрь</w:t>
            </w:r>
            <w:r w:rsidRPr="00B01908"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  <w:t>я</w:t>
            </w:r>
            <w:proofErr w:type="spellEnd"/>
          </w:p>
        </w:tc>
      </w:tr>
    </w:tbl>
    <w:p w14:paraId="11CC5E4E" w14:textId="77777777" w:rsidR="00F12C76" w:rsidRPr="00B01908" w:rsidRDefault="00F12C76" w:rsidP="006C0B77">
      <w:pPr>
        <w:spacing w:after="0"/>
        <w:ind w:firstLine="709"/>
        <w:jc w:val="both"/>
        <w:rPr>
          <w:lang w:val="ru-RU"/>
        </w:rPr>
      </w:pPr>
    </w:p>
    <w:sectPr w:rsidR="00F12C76" w:rsidRPr="00B01908" w:rsidSect="00EC00A3">
      <w:pgSz w:w="15840" w:h="12240" w:orient="landscape"/>
      <w:pgMar w:top="284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72005" w14:textId="77777777" w:rsidR="006277B9" w:rsidRDefault="006277B9" w:rsidP="00EC00A3">
      <w:pPr>
        <w:spacing w:after="0" w:line="240" w:lineRule="auto"/>
      </w:pPr>
      <w:r>
        <w:separator/>
      </w:r>
    </w:p>
  </w:endnote>
  <w:endnote w:type="continuationSeparator" w:id="0">
    <w:p w14:paraId="5E926B2B" w14:textId="77777777" w:rsidR="006277B9" w:rsidRDefault="006277B9" w:rsidP="00EC0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A22FF" w14:textId="77777777" w:rsidR="006277B9" w:rsidRDefault="006277B9" w:rsidP="00EC00A3">
      <w:pPr>
        <w:spacing w:after="0" w:line="240" w:lineRule="auto"/>
      </w:pPr>
      <w:r>
        <w:separator/>
      </w:r>
    </w:p>
  </w:footnote>
  <w:footnote w:type="continuationSeparator" w:id="0">
    <w:p w14:paraId="3D10C78F" w14:textId="77777777" w:rsidR="006277B9" w:rsidRDefault="006277B9" w:rsidP="00EC00A3">
      <w:pPr>
        <w:spacing w:after="0" w:line="240" w:lineRule="auto"/>
      </w:pPr>
      <w:r>
        <w:continuationSeparator/>
      </w:r>
    </w:p>
  </w:footnote>
  <w:footnote w:id="1">
    <w:p w14:paraId="42902622" w14:textId="77777777" w:rsidR="00EC00A3" w:rsidRPr="002C1981" w:rsidRDefault="00EC00A3" w:rsidP="00EC00A3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21F"/>
    <w:rsid w:val="00135657"/>
    <w:rsid w:val="00205A65"/>
    <w:rsid w:val="00294855"/>
    <w:rsid w:val="00342809"/>
    <w:rsid w:val="00400026"/>
    <w:rsid w:val="00433DB3"/>
    <w:rsid w:val="00476698"/>
    <w:rsid w:val="0049121F"/>
    <w:rsid w:val="006277B9"/>
    <w:rsid w:val="00635370"/>
    <w:rsid w:val="006C0B77"/>
    <w:rsid w:val="008242FF"/>
    <w:rsid w:val="00870751"/>
    <w:rsid w:val="00922C48"/>
    <w:rsid w:val="00AC0EDB"/>
    <w:rsid w:val="00B01908"/>
    <w:rsid w:val="00B915B7"/>
    <w:rsid w:val="00B94136"/>
    <w:rsid w:val="00DC2E07"/>
    <w:rsid w:val="00E34732"/>
    <w:rsid w:val="00EA59DF"/>
    <w:rsid w:val="00EC00A3"/>
    <w:rsid w:val="00EC5975"/>
    <w:rsid w:val="00EE4070"/>
    <w:rsid w:val="00F12C76"/>
    <w:rsid w:val="00F1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A0E23"/>
  <w15:chartTrackingRefBased/>
  <w15:docId w15:val="{74A0A1DE-7692-4E53-A9A5-609FA4604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0A3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121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ru-R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121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ru-R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121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val="ru-R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121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8"/>
      <w:lang w:val="ru-R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121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kern w:val="2"/>
      <w:sz w:val="28"/>
      <w:lang w:val="ru-R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121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:lang w:val="ru-R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121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:lang w:val="ru-R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121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:lang w:val="ru-R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121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:lang w:val="ru-R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12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12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12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121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121F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121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121F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121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121F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91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1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21F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1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121F"/>
    <w:pPr>
      <w:spacing w:before="160" w:after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8"/>
      <w:lang w:val="ru-R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121F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49121F"/>
    <w:pPr>
      <w:spacing w:after="160" w:line="240" w:lineRule="auto"/>
      <w:ind w:left="720"/>
      <w:contextualSpacing/>
    </w:pPr>
    <w:rPr>
      <w:rFonts w:ascii="Times New Roman" w:eastAsiaTheme="minorHAnsi" w:hAnsi="Times New Roman"/>
      <w:kern w:val="2"/>
      <w:sz w:val="28"/>
      <w:lang w:val="ru-RU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121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12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2E74B5" w:themeColor="accent1" w:themeShade="BF"/>
      <w:kern w:val="2"/>
      <w:sz w:val="28"/>
      <w:lang w:val="ru-R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121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49121F"/>
    <w:rPr>
      <w:b/>
      <w:bCs/>
      <w:smallCaps/>
      <w:color w:val="2E74B5" w:themeColor="accent1" w:themeShade="BF"/>
      <w:spacing w:val="5"/>
    </w:rPr>
  </w:style>
  <w:style w:type="paragraph" w:styleId="FootnoteText">
    <w:name w:val="footnote text"/>
    <w:basedOn w:val="Normal"/>
    <w:link w:val="FootnoteTextChar"/>
    <w:rsid w:val="00EC00A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EC00A3"/>
    <w:rPr>
      <w:rFonts w:ascii="Times Armenian" w:eastAsia="Times New Roman" w:hAnsi="Times Armenian" w:cs="Times New Roman"/>
      <w:kern w:val="0"/>
      <w:sz w:val="20"/>
      <w:szCs w:val="20"/>
      <w:lang w:val="en-US" w:eastAsia="ru-RU"/>
      <w14:ligatures w14:val="none"/>
    </w:rPr>
  </w:style>
  <w:style w:type="character" w:styleId="FootnoteReference">
    <w:name w:val="footnote reference"/>
    <w:semiHidden/>
    <w:rsid w:val="00EC00A3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0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00A3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 Abelyan</dc:creator>
  <cp:keywords/>
  <dc:description/>
  <cp:lastModifiedBy>Lia Abelyan</cp:lastModifiedBy>
  <cp:revision>9</cp:revision>
  <dcterms:created xsi:type="dcterms:W3CDTF">2025-09-01T07:28:00Z</dcterms:created>
  <dcterms:modified xsi:type="dcterms:W3CDTF">2025-09-02T06:36:00Z</dcterms:modified>
</cp:coreProperties>
</file>